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2B5B" w14:textId="77777777" w:rsidR="00A8108D" w:rsidRDefault="00817214">
      <w:pPr>
        <w:jc w:val="center"/>
        <w:rPr>
          <w:b/>
          <w:sz w:val="24"/>
          <w:szCs w:val="24"/>
        </w:rPr>
      </w:pPr>
      <w:r>
        <w:rPr>
          <w:b/>
          <w:sz w:val="24"/>
          <w:szCs w:val="24"/>
        </w:rPr>
        <w:t>Bomere Heath Parish Council</w:t>
      </w:r>
    </w:p>
    <w:p w14:paraId="05AA214C" w14:textId="77777777" w:rsidR="00A8108D" w:rsidRDefault="00817214">
      <w:pPr>
        <w:jc w:val="center"/>
        <w:rPr>
          <w:b/>
          <w:sz w:val="24"/>
          <w:szCs w:val="24"/>
        </w:rPr>
      </w:pPr>
      <w:r>
        <w:rPr>
          <w:b/>
          <w:sz w:val="24"/>
          <w:szCs w:val="24"/>
        </w:rPr>
        <w:t>Application for Funding</w:t>
      </w:r>
    </w:p>
    <w:p w14:paraId="6ACC0EEA" w14:textId="77777777" w:rsidR="00A8108D" w:rsidRDefault="00817214">
      <w:pPr>
        <w:jc w:val="center"/>
        <w:rPr>
          <w:i/>
        </w:rPr>
      </w:pPr>
      <w:r>
        <w:rPr>
          <w:b/>
          <w:i/>
        </w:rPr>
        <w:t>Please read and use guidance provided for this form</w:t>
      </w:r>
      <w:r>
        <w:rPr>
          <w:i/>
        </w:rPr>
        <w:t xml:space="preserve">. Where necessary attach any relevant additional information or </w:t>
      </w:r>
      <w:proofErr w:type="gramStart"/>
      <w:r>
        <w:rPr>
          <w:i/>
        </w:rPr>
        <w:t>continue on</w:t>
      </w:r>
      <w:proofErr w:type="gramEnd"/>
      <w:r>
        <w:rPr>
          <w:i/>
        </w:rPr>
        <w:t xml:space="preserve"> a separate sheet.</w:t>
      </w:r>
    </w:p>
    <w:tbl>
      <w:tblPr>
        <w:tblStyle w:val="a"/>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776"/>
        <w:gridCol w:w="4118"/>
      </w:tblGrid>
      <w:tr w:rsidR="00A8108D" w14:paraId="0C5405C5" w14:textId="77777777">
        <w:trPr>
          <w:jc w:val="center"/>
        </w:trPr>
        <w:tc>
          <w:tcPr>
            <w:tcW w:w="9016" w:type="dxa"/>
            <w:gridSpan w:val="3"/>
            <w:shd w:val="clear" w:color="auto" w:fill="000000"/>
          </w:tcPr>
          <w:p w14:paraId="31650A97" w14:textId="77777777" w:rsidR="00A8108D" w:rsidRDefault="00817214">
            <w:pPr>
              <w:jc w:val="center"/>
            </w:pPr>
            <w:r>
              <w:t>Applicant details</w:t>
            </w:r>
          </w:p>
        </w:tc>
      </w:tr>
      <w:tr w:rsidR="00A8108D" w14:paraId="57BAFD07" w14:textId="77777777">
        <w:trPr>
          <w:jc w:val="center"/>
        </w:trPr>
        <w:tc>
          <w:tcPr>
            <w:tcW w:w="2122" w:type="dxa"/>
            <w:shd w:val="clear" w:color="auto" w:fill="D9D9D9"/>
          </w:tcPr>
          <w:p w14:paraId="0E6E11EA" w14:textId="77777777" w:rsidR="00A8108D" w:rsidRDefault="00817214">
            <w:r>
              <w:t>Name</w:t>
            </w:r>
          </w:p>
        </w:tc>
        <w:tc>
          <w:tcPr>
            <w:tcW w:w="6894" w:type="dxa"/>
            <w:gridSpan w:val="2"/>
            <w:tcBorders>
              <w:bottom w:val="single" w:sz="4" w:space="0" w:color="000000"/>
            </w:tcBorders>
          </w:tcPr>
          <w:p w14:paraId="2FB1EC17" w14:textId="77777777" w:rsidR="00A8108D" w:rsidRDefault="00A8108D"/>
        </w:tc>
      </w:tr>
      <w:tr w:rsidR="00A8108D" w14:paraId="73F4C389" w14:textId="77777777">
        <w:trPr>
          <w:jc w:val="center"/>
        </w:trPr>
        <w:tc>
          <w:tcPr>
            <w:tcW w:w="2122" w:type="dxa"/>
            <w:shd w:val="clear" w:color="auto" w:fill="D9D9D9"/>
          </w:tcPr>
          <w:p w14:paraId="3B89EB1B" w14:textId="77777777" w:rsidR="00A8108D" w:rsidRDefault="00817214">
            <w:r>
              <w:t>Address</w:t>
            </w:r>
          </w:p>
        </w:tc>
        <w:tc>
          <w:tcPr>
            <w:tcW w:w="6894" w:type="dxa"/>
            <w:gridSpan w:val="2"/>
            <w:tcBorders>
              <w:bottom w:val="single" w:sz="4" w:space="0" w:color="000000"/>
            </w:tcBorders>
          </w:tcPr>
          <w:p w14:paraId="350D446C" w14:textId="77777777" w:rsidR="00A8108D" w:rsidRDefault="00A8108D"/>
          <w:p w14:paraId="5906C65D" w14:textId="77777777" w:rsidR="00A8108D" w:rsidRDefault="00A8108D"/>
        </w:tc>
      </w:tr>
      <w:tr w:rsidR="00A8108D" w14:paraId="2EB281D6" w14:textId="77777777">
        <w:trPr>
          <w:jc w:val="center"/>
        </w:trPr>
        <w:tc>
          <w:tcPr>
            <w:tcW w:w="2122" w:type="dxa"/>
            <w:shd w:val="clear" w:color="auto" w:fill="D9D9D9"/>
          </w:tcPr>
          <w:p w14:paraId="0FFE523D" w14:textId="77777777" w:rsidR="00A8108D" w:rsidRDefault="00817214">
            <w:r>
              <w:t>Tele No</w:t>
            </w:r>
          </w:p>
        </w:tc>
        <w:tc>
          <w:tcPr>
            <w:tcW w:w="6894" w:type="dxa"/>
            <w:gridSpan w:val="2"/>
            <w:tcBorders>
              <w:top w:val="single" w:sz="4" w:space="0" w:color="000000"/>
            </w:tcBorders>
          </w:tcPr>
          <w:p w14:paraId="2AA59E31" w14:textId="77777777" w:rsidR="00A8108D" w:rsidRDefault="00A8108D"/>
        </w:tc>
      </w:tr>
      <w:tr w:rsidR="00A8108D" w14:paraId="328F26CD" w14:textId="77777777">
        <w:trPr>
          <w:jc w:val="center"/>
        </w:trPr>
        <w:tc>
          <w:tcPr>
            <w:tcW w:w="2122" w:type="dxa"/>
            <w:tcBorders>
              <w:bottom w:val="single" w:sz="4" w:space="0" w:color="000000"/>
            </w:tcBorders>
            <w:shd w:val="clear" w:color="auto" w:fill="D9D9D9"/>
          </w:tcPr>
          <w:p w14:paraId="112BC5E3" w14:textId="77777777" w:rsidR="00A8108D" w:rsidRDefault="00817214">
            <w:r>
              <w:t>Email</w:t>
            </w:r>
          </w:p>
        </w:tc>
        <w:tc>
          <w:tcPr>
            <w:tcW w:w="6894" w:type="dxa"/>
            <w:gridSpan w:val="2"/>
            <w:tcBorders>
              <w:bottom w:val="single" w:sz="4" w:space="0" w:color="000000"/>
            </w:tcBorders>
          </w:tcPr>
          <w:p w14:paraId="57535275" w14:textId="77777777" w:rsidR="00A8108D" w:rsidRDefault="00A8108D"/>
        </w:tc>
      </w:tr>
      <w:tr w:rsidR="00A8108D" w14:paraId="5EB94B65" w14:textId="77777777">
        <w:trPr>
          <w:jc w:val="center"/>
        </w:trPr>
        <w:tc>
          <w:tcPr>
            <w:tcW w:w="2122" w:type="dxa"/>
            <w:tcBorders>
              <w:bottom w:val="single" w:sz="4" w:space="0" w:color="000000"/>
            </w:tcBorders>
            <w:shd w:val="clear" w:color="auto" w:fill="D9D9D9"/>
          </w:tcPr>
          <w:p w14:paraId="38D04736" w14:textId="77777777" w:rsidR="00A8108D" w:rsidRDefault="00817214">
            <w:proofErr w:type="spellStart"/>
            <w:r>
              <w:t>Organisation</w:t>
            </w:r>
            <w:proofErr w:type="spellEnd"/>
            <w:r>
              <w:t xml:space="preserve"> / </w:t>
            </w:r>
          </w:p>
          <w:p w14:paraId="2948BA0F" w14:textId="77777777" w:rsidR="00A8108D" w:rsidRDefault="00817214">
            <w:r>
              <w:t>Group Representing</w:t>
            </w:r>
          </w:p>
        </w:tc>
        <w:tc>
          <w:tcPr>
            <w:tcW w:w="6894" w:type="dxa"/>
            <w:gridSpan w:val="2"/>
            <w:tcBorders>
              <w:bottom w:val="single" w:sz="4" w:space="0" w:color="000000"/>
            </w:tcBorders>
          </w:tcPr>
          <w:p w14:paraId="6616AA50" w14:textId="77777777" w:rsidR="00A8108D" w:rsidRDefault="00A8108D"/>
          <w:p w14:paraId="0E90A93D" w14:textId="77777777" w:rsidR="00A8108D" w:rsidRDefault="00A8108D"/>
        </w:tc>
      </w:tr>
      <w:tr w:rsidR="00A8108D" w14:paraId="0F3D7ABB" w14:textId="77777777">
        <w:trPr>
          <w:jc w:val="center"/>
        </w:trPr>
        <w:tc>
          <w:tcPr>
            <w:tcW w:w="2122" w:type="dxa"/>
            <w:tcBorders>
              <w:bottom w:val="single" w:sz="4" w:space="0" w:color="000000"/>
            </w:tcBorders>
            <w:shd w:val="clear" w:color="auto" w:fill="D9D9D9"/>
          </w:tcPr>
          <w:p w14:paraId="058E516A" w14:textId="77777777" w:rsidR="00A8108D" w:rsidRDefault="00817214">
            <w:r>
              <w:t>Date of application</w:t>
            </w:r>
          </w:p>
        </w:tc>
        <w:tc>
          <w:tcPr>
            <w:tcW w:w="6894" w:type="dxa"/>
            <w:gridSpan w:val="2"/>
            <w:tcBorders>
              <w:bottom w:val="single" w:sz="4" w:space="0" w:color="000000"/>
            </w:tcBorders>
          </w:tcPr>
          <w:p w14:paraId="3FD5FC51" w14:textId="77777777" w:rsidR="00A8108D" w:rsidRDefault="00A8108D"/>
        </w:tc>
      </w:tr>
      <w:tr w:rsidR="00A8108D" w14:paraId="786885A0" w14:textId="77777777">
        <w:trPr>
          <w:jc w:val="center"/>
        </w:trPr>
        <w:tc>
          <w:tcPr>
            <w:tcW w:w="2122" w:type="dxa"/>
            <w:tcBorders>
              <w:top w:val="single" w:sz="4" w:space="0" w:color="000000"/>
              <w:left w:val="nil"/>
              <w:bottom w:val="single" w:sz="4" w:space="0" w:color="000000"/>
              <w:right w:val="nil"/>
            </w:tcBorders>
          </w:tcPr>
          <w:p w14:paraId="449A2077" w14:textId="77777777" w:rsidR="00A8108D" w:rsidRDefault="00A8108D"/>
        </w:tc>
        <w:tc>
          <w:tcPr>
            <w:tcW w:w="2776" w:type="dxa"/>
            <w:tcBorders>
              <w:top w:val="single" w:sz="4" w:space="0" w:color="000000"/>
              <w:left w:val="nil"/>
              <w:bottom w:val="single" w:sz="4" w:space="0" w:color="000000"/>
              <w:right w:val="nil"/>
            </w:tcBorders>
          </w:tcPr>
          <w:p w14:paraId="67DC4879" w14:textId="77777777" w:rsidR="00A8108D" w:rsidRDefault="00A8108D"/>
        </w:tc>
        <w:tc>
          <w:tcPr>
            <w:tcW w:w="4118" w:type="dxa"/>
            <w:tcBorders>
              <w:top w:val="single" w:sz="4" w:space="0" w:color="000000"/>
              <w:left w:val="nil"/>
              <w:bottom w:val="single" w:sz="4" w:space="0" w:color="000000"/>
              <w:right w:val="nil"/>
            </w:tcBorders>
          </w:tcPr>
          <w:p w14:paraId="08D54298" w14:textId="77777777" w:rsidR="00A8108D" w:rsidRDefault="00A8108D"/>
        </w:tc>
      </w:tr>
      <w:tr w:rsidR="00A8108D" w14:paraId="62F711EB" w14:textId="77777777">
        <w:trPr>
          <w:jc w:val="center"/>
        </w:trPr>
        <w:tc>
          <w:tcPr>
            <w:tcW w:w="9016" w:type="dxa"/>
            <w:gridSpan w:val="3"/>
            <w:tcBorders>
              <w:top w:val="single" w:sz="4" w:space="0" w:color="000000"/>
            </w:tcBorders>
            <w:shd w:val="clear" w:color="auto" w:fill="000000"/>
          </w:tcPr>
          <w:p w14:paraId="5CDB451B" w14:textId="77777777" w:rsidR="00A8108D" w:rsidRDefault="00817214">
            <w:pPr>
              <w:jc w:val="center"/>
            </w:pPr>
            <w:r>
              <w:t>Funding</w:t>
            </w:r>
          </w:p>
        </w:tc>
      </w:tr>
      <w:tr w:rsidR="00A8108D" w14:paraId="6DA2B089" w14:textId="77777777">
        <w:trPr>
          <w:jc w:val="center"/>
        </w:trPr>
        <w:tc>
          <w:tcPr>
            <w:tcW w:w="2122" w:type="dxa"/>
            <w:tcBorders>
              <w:top w:val="single" w:sz="4" w:space="0" w:color="000000"/>
            </w:tcBorders>
            <w:shd w:val="clear" w:color="auto" w:fill="D9D9D9"/>
          </w:tcPr>
          <w:p w14:paraId="3B7760E7" w14:textId="77777777" w:rsidR="00A8108D" w:rsidRDefault="00817214">
            <w:r>
              <w:t>Amount applied for</w:t>
            </w:r>
          </w:p>
          <w:p w14:paraId="6DCD5369" w14:textId="77777777" w:rsidR="00A8108D" w:rsidRDefault="00A8108D"/>
        </w:tc>
        <w:tc>
          <w:tcPr>
            <w:tcW w:w="6894" w:type="dxa"/>
            <w:gridSpan w:val="2"/>
            <w:tcBorders>
              <w:top w:val="single" w:sz="4" w:space="0" w:color="000000"/>
            </w:tcBorders>
          </w:tcPr>
          <w:p w14:paraId="7905C6A5" w14:textId="77777777" w:rsidR="00A8108D" w:rsidRDefault="00A8108D"/>
        </w:tc>
      </w:tr>
      <w:tr w:rsidR="00A8108D" w14:paraId="6C1A169F" w14:textId="77777777">
        <w:trPr>
          <w:jc w:val="center"/>
        </w:trPr>
        <w:tc>
          <w:tcPr>
            <w:tcW w:w="9016" w:type="dxa"/>
            <w:gridSpan w:val="3"/>
            <w:shd w:val="clear" w:color="auto" w:fill="D9D9D9"/>
          </w:tcPr>
          <w:p w14:paraId="155B56B5" w14:textId="77777777" w:rsidR="00A8108D" w:rsidRDefault="00817214">
            <w:r>
              <w:t>Purpose of Funds</w:t>
            </w:r>
          </w:p>
        </w:tc>
      </w:tr>
      <w:tr w:rsidR="00A8108D" w14:paraId="7D49A0BF" w14:textId="77777777">
        <w:trPr>
          <w:jc w:val="center"/>
        </w:trPr>
        <w:tc>
          <w:tcPr>
            <w:tcW w:w="9016" w:type="dxa"/>
            <w:gridSpan w:val="3"/>
          </w:tcPr>
          <w:p w14:paraId="3FE2CCCB" w14:textId="77777777" w:rsidR="00A8108D" w:rsidRDefault="00A8108D"/>
          <w:p w14:paraId="7AD76B79" w14:textId="77777777" w:rsidR="00A8108D" w:rsidRDefault="00A8108D"/>
          <w:p w14:paraId="3542F818" w14:textId="77777777" w:rsidR="00A8108D" w:rsidRDefault="00A8108D"/>
          <w:p w14:paraId="6534835D" w14:textId="77777777" w:rsidR="00A8108D" w:rsidRDefault="00A8108D"/>
          <w:p w14:paraId="2AA06E0A" w14:textId="77777777" w:rsidR="00A8108D" w:rsidRDefault="00A8108D"/>
          <w:p w14:paraId="07B294EE" w14:textId="77777777" w:rsidR="00A8108D" w:rsidRDefault="00A8108D"/>
          <w:p w14:paraId="69083305" w14:textId="77777777" w:rsidR="00A8108D" w:rsidRDefault="00A8108D"/>
          <w:p w14:paraId="7A9A285F" w14:textId="77777777" w:rsidR="00A8108D" w:rsidRDefault="00A8108D"/>
          <w:p w14:paraId="070BB163" w14:textId="77777777" w:rsidR="00A8108D" w:rsidRDefault="00A8108D"/>
          <w:p w14:paraId="66A0D397" w14:textId="77777777" w:rsidR="00A8108D" w:rsidRDefault="00A8108D"/>
          <w:p w14:paraId="42E243A3" w14:textId="77777777" w:rsidR="00A8108D" w:rsidRDefault="00A8108D"/>
        </w:tc>
      </w:tr>
      <w:tr w:rsidR="00A8108D" w14:paraId="42AAE014" w14:textId="77777777">
        <w:trPr>
          <w:jc w:val="center"/>
        </w:trPr>
        <w:tc>
          <w:tcPr>
            <w:tcW w:w="9016" w:type="dxa"/>
            <w:gridSpan w:val="3"/>
            <w:shd w:val="clear" w:color="auto" w:fill="D9D9D9"/>
          </w:tcPr>
          <w:p w14:paraId="0CA8CC1B" w14:textId="77777777" w:rsidR="00A8108D" w:rsidRDefault="00817214">
            <w:r>
              <w:t>Who Benefits from funding and will its use be consistent with efforts to mitigate the Climate Crisis</w:t>
            </w:r>
          </w:p>
        </w:tc>
      </w:tr>
      <w:tr w:rsidR="00A8108D" w14:paraId="68E4B434" w14:textId="77777777">
        <w:trPr>
          <w:jc w:val="center"/>
        </w:trPr>
        <w:tc>
          <w:tcPr>
            <w:tcW w:w="9016" w:type="dxa"/>
            <w:gridSpan w:val="3"/>
          </w:tcPr>
          <w:p w14:paraId="306348EA" w14:textId="77777777" w:rsidR="00A8108D" w:rsidRDefault="00A8108D"/>
          <w:p w14:paraId="6BF11731" w14:textId="77777777" w:rsidR="00A8108D" w:rsidRDefault="00A8108D"/>
          <w:p w14:paraId="1B139901" w14:textId="77777777" w:rsidR="00A8108D" w:rsidRDefault="00A8108D"/>
          <w:p w14:paraId="59E18BE9" w14:textId="77777777" w:rsidR="00A8108D" w:rsidRDefault="00A8108D"/>
          <w:p w14:paraId="3CC14D99" w14:textId="77777777" w:rsidR="00A8108D" w:rsidRDefault="00A8108D"/>
          <w:p w14:paraId="5ECACC42" w14:textId="77777777" w:rsidR="00A8108D" w:rsidRDefault="00A8108D"/>
          <w:p w14:paraId="250AEC7A" w14:textId="77777777" w:rsidR="00A8108D" w:rsidRDefault="00A8108D"/>
          <w:p w14:paraId="2F1EB866" w14:textId="77777777" w:rsidR="00A8108D" w:rsidRDefault="00A8108D"/>
          <w:p w14:paraId="4894DDBF" w14:textId="77777777" w:rsidR="00A8108D" w:rsidRDefault="00A8108D"/>
          <w:p w14:paraId="120BC72D" w14:textId="77777777" w:rsidR="00A8108D" w:rsidRDefault="00A8108D"/>
        </w:tc>
      </w:tr>
      <w:tr w:rsidR="00A8108D" w14:paraId="1CAA9C87" w14:textId="77777777">
        <w:trPr>
          <w:jc w:val="center"/>
        </w:trPr>
        <w:tc>
          <w:tcPr>
            <w:tcW w:w="2122" w:type="dxa"/>
            <w:shd w:val="clear" w:color="auto" w:fill="D9D9D9"/>
          </w:tcPr>
          <w:p w14:paraId="28E22B33" w14:textId="77777777" w:rsidR="00A8108D" w:rsidRDefault="00817214">
            <w:proofErr w:type="gramStart"/>
            <w:r>
              <w:t>Alternative  /</w:t>
            </w:r>
            <w:proofErr w:type="gramEnd"/>
            <w:r>
              <w:t xml:space="preserve"> additional funding</w:t>
            </w:r>
          </w:p>
          <w:p w14:paraId="07A0041F" w14:textId="77777777" w:rsidR="00A8108D" w:rsidRDefault="00A8108D"/>
        </w:tc>
        <w:tc>
          <w:tcPr>
            <w:tcW w:w="6894" w:type="dxa"/>
            <w:gridSpan w:val="2"/>
          </w:tcPr>
          <w:p w14:paraId="20CABC68" w14:textId="77777777" w:rsidR="00A8108D" w:rsidRDefault="00A8108D"/>
        </w:tc>
      </w:tr>
      <w:tr w:rsidR="00A8108D" w14:paraId="25D75260" w14:textId="77777777">
        <w:trPr>
          <w:jc w:val="center"/>
        </w:trPr>
        <w:tc>
          <w:tcPr>
            <w:tcW w:w="2122" w:type="dxa"/>
            <w:shd w:val="clear" w:color="auto" w:fill="D9D9D9"/>
          </w:tcPr>
          <w:p w14:paraId="5843AA1A" w14:textId="77777777" w:rsidR="00A8108D" w:rsidRDefault="00817214">
            <w:r>
              <w:t>When required</w:t>
            </w:r>
          </w:p>
          <w:p w14:paraId="36E19717" w14:textId="77777777" w:rsidR="00A8108D" w:rsidRDefault="00A8108D"/>
        </w:tc>
        <w:tc>
          <w:tcPr>
            <w:tcW w:w="6894" w:type="dxa"/>
            <w:gridSpan w:val="2"/>
          </w:tcPr>
          <w:p w14:paraId="076E1990" w14:textId="77777777" w:rsidR="00A8108D" w:rsidRDefault="00A8108D"/>
        </w:tc>
      </w:tr>
      <w:tr w:rsidR="00A8108D" w14:paraId="00676553" w14:textId="77777777">
        <w:trPr>
          <w:jc w:val="center"/>
        </w:trPr>
        <w:tc>
          <w:tcPr>
            <w:tcW w:w="9016" w:type="dxa"/>
            <w:gridSpan w:val="3"/>
          </w:tcPr>
          <w:p w14:paraId="507FF508" w14:textId="77777777" w:rsidR="00A8108D" w:rsidRDefault="00817214">
            <w:r>
              <w:t xml:space="preserve">This application should be made in </w:t>
            </w:r>
            <w:proofErr w:type="gramStart"/>
            <w:r>
              <w:t>writing</w:t>
            </w:r>
            <w:proofErr w:type="gramEnd"/>
            <w:r>
              <w:t xml:space="preserve"> but you may also feel that personally attending a Council meeting to explain or present the detail may be beneficial.  Decisions on the application will be notified to the applicant after the meeting. Meeting dates are available at:</w:t>
            </w:r>
          </w:p>
          <w:p w14:paraId="57E80AAC" w14:textId="77777777" w:rsidR="00A8108D" w:rsidRDefault="00817214">
            <w:hyperlink r:id="rId7">
              <w:r>
                <w:rPr>
                  <w:color w:val="0563C1"/>
                  <w:u w:val="single"/>
                </w:rPr>
                <w:t>Parish Council Meetings 2016 Where and When? - Bomere Heath &amp; District Parish Council, Shrewsbury</w:t>
              </w:r>
            </w:hyperlink>
          </w:p>
          <w:p w14:paraId="7BEE4F5C" w14:textId="77777777" w:rsidR="00A8108D" w:rsidRDefault="00817214">
            <w:pPr>
              <w:tabs>
                <w:tab w:val="center" w:pos="4400"/>
              </w:tabs>
              <w:jc w:val="center"/>
            </w:pPr>
            <w:r>
              <w:t>Are you attending the meeting on …………</w:t>
            </w:r>
            <w:proofErr w:type="gramStart"/>
            <w:r>
              <w:t>. ?</w:t>
            </w:r>
            <w:proofErr w:type="gramEnd"/>
            <w:r>
              <w:t xml:space="preserve">  Yes </w:t>
            </w:r>
            <w:r>
              <w:rPr>
                <w:rFonts w:ascii="MS Gothic" w:eastAsia="MS Gothic" w:hAnsi="MS Gothic" w:cs="MS Gothic"/>
              </w:rPr>
              <w:t>☐</w:t>
            </w:r>
            <w:r>
              <w:tab/>
              <w:t>No</w:t>
            </w:r>
            <w:r>
              <w:rPr>
                <w:rFonts w:ascii="MS Gothic" w:eastAsia="MS Gothic" w:hAnsi="MS Gothic" w:cs="MS Gothic"/>
              </w:rPr>
              <w:t>☐</w:t>
            </w:r>
          </w:p>
        </w:tc>
      </w:tr>
    </w:tbl>
    <w:p w14:paraId="19A6E005" w14:textId="77777777" w:rsidR="00A8108D" w:rsidRDefault="00817214">
      <w:pPr>
        <w:jc w:val="center"/>
        <w:rPr>
          <w:b/>
        </w:rPr>
      </w:pPr>
      <w:r>
        <w:rPr>
          <w:b/>
        </w:rPr>
        <w:lastRenderedPageBreak/>
        <w:t>Guidance for completion</w:t>
      </w:r>
    </w:p>
    <w:p w14:paraId="31ECE281" w14:textId="77777777" w:rsidR="00A8108D" w:rsidRDefault="00817214">
      <w:pPr>
        <w:spacing w:after="120"/>
        <w:rPr>
          <w:b/>
        </w:rPr>
      </w:pPr>
      <w:r>
        <w:rPr>
          <w:b/>
        </w:rPr>
        <w:t>Background</w:t>
      </w:r>
    </w:p>
    <w:p w14:paraId="67BA4A08" w14:textId="61AF7855" w:rsidR="00A8108D" w:rsidRDefault="00817214">
      <w:pPr>
        <w:spacing w:after="120"/>
        <w:rPr>
          <w:color w:val="000000"/>
        </w:rPr>
      </w:pPr>
      <w:r>
        <w:t>Bomere Heath Parish Council (BHPC) is funded by</w:t>
      </w:r>
      <w:r>
        <w:rPr>
          <w:color w:val="000000"/>
        </w:rPr>
        <w:t xml:space="preserve"> a small part of the Council Tax known as the Parish Precept. This equates to circa £23,000 per annum and is used for the benefit of providing and maintaining facilities within the communities of the BHPC. The Community Led Plan (CLP) helps to set the priorities for this expenditure.</w:t>
      </w:r>
    </w:p>
    <w:p w14:paraId="70B6F8C8" w14:textId="77777777" w:rsidR="00A8108D" w:rsidRDefault="00817214">
      <w:pPr>
        <w:spacing w:after="120"/>
        <w:rPr>
          <w:color w:val="000000"/>
        </w:rPr>
      </w:pPr>
      <w:r>
        <w:rPr>
          <w:color w:val="000000"/>
        </w:rPr>
        <w:t xml:space="preserve">Albeit with limited resources, the Council will receive and consider proposals from within the BHPC area for projects / expenditure which are either in addition to the planned expenditure or are for the benefit of </w:t>
      </w:r>
      <w:r>
        <w:rPr>
          <w:color w:val="000000"/>
          <w:u w:val="single"/>
        </w:rPr>
        <w:t>members of the BHPC</w:t>
      </w:r>
      <w:r>
        <w:rPr>
          <w:color w:val="000000"/>
        </w:rPr>
        <w:t xml:space="preserve"> communities. Applications should not be made for the benefit of commercial or private individuals.</w:t>
      </w:r>
    </w:p>
    <w:p w14:paraId="367315BB" w14:textId="77777777" w:rsidR="00A8108D" w:rsidRDefault="00817214">
      <w:pPr>
        <w:spacing w:after="120"/>
        <w:rPr>
          <w:b/>
          <w:color w:val="000000"/>
        </w:rPr>
      </w:pPr>
      <w:r>
        <w:rPr>
          <w:b/>
          <w:color w:val="000000"/>
        </w:rPr>
        <w:t xml:space="preserve">Purpose of funds </w:t>
      </w:r>
    </w:p>
    <w:p w14:paraId="7815712F" w14:textId="77777777" w:rsidR="00A8108D" w:rsidRDefault="00817214">
      <w:pPr>
        <w:spacing w:after="120"/>
        <w:rPr>
          <w:color w:val="000000"/>
        </w:rPr>
      </w:pPr>
      <w:r>
        <w:rPr>
          <w:color w:val="000000"/>
        </w:rPr>
        <w:t xml:space="preserve">What will the funds be used to pay for? The </w:t>
      </w:r>
      <w:proofErr w:type="gramStart"/>
      <w:r>
        <w:rPr>
          <w:color w:val="000000"/>
        </w:rPr>
        <w:t>detail</w:t>
      </w:r>
      <w:proofErr w:type="gramEnd"/>
      <w:r>
        <w:rPr>
          <w:color w:val="000000"/>
        </w:rPr>
        <w:t xml:space="preserve"> of the costs </w:t>
      </w:r>
      <w:proofErr w:type="gramStart"/>
      <w:r>
        <w:rPr>
          <w:color w:val="000000"/>
        </w:rPr>
        <w:t>involved</w:t>
      </w:r>
      <w:proofErr w:type="gramEnd"/>
      <w:r>
        <w:rPr>
          <w:color w:val="000000"/>
        </w:rPr>
        <w:t xml:space="preserve"> supported by any </w:t>
      </w:r>
      <w:proofErr w:type="gramStart"/>
      <w:r>
        <w:rPr>
          <w:color w:val="000000"/>
        </w:rPr>
        <w:t>quotations</w:t>
      </w:r>
      <w:proofErr w:type="gramEnd"/>
      <w:r>
        <w:rPr>
          <w:color w:val="000000"/>
        </w:rPr>
        <w:t xml:space="preserve"> should be provided, indicating whether there will be any additional cost / commitment and how it will be met (e.g. ongoing maintenance, storage, etc.).</w:t>
      </w:r>
    </w:p>
    <w:p w14:paraId="69A41880" w14:textId="77777777" w:rsidR="00A8108D" w:rsidRDefault="00817214">
      <w:pPr>
        <w:spacing w:after="120"/>
        <w:rPr>
          <w:color w:val="000000"/>
        </w:rPr>
      </w:pPr>
      <w:r>
        <w:rPr>
          <w:color w:val="000000"/>
        </w:rPr>
        <w:t>In the event of any funds being made available there will be a need for proof of purchase / expenditure to ensure integrity for audit purposes.</w:t>
      </w:r>
    </w:p>
    <w:p w14:paraId="574CCD3A" w14:textId="77777777" w:rsidR="00A8108D" w:rsidRDefault="00817214">
      <w:pPr>
        <w:spacing w:after="120"/>
      </w:pPr>
      <w:r>
        <w:t>Who Benefits from funding and will its use be consistent with efforts to mitigate the Climate Crisis</w:t>
      </w:r>
    </w:p>
    <w:p w14:paraId="386A0509" w14:textId="77777777" w:rsidR="00A8108D" w:rsidRDefault="00817214">
      <w:pPr>
        <w:spacing w:after="120"/>
        <w:rPr>
          <w:b/>
          <w:color w:val="000000"/>
        </w:rPr>
      </w:pPr>
      <w:r>
        <w:rPr>
          <w:b/>
          <w:color w:val="000000"/>
        </w:rPr>
        <w:t xml:space="preserve">Who benefits from </w:t>
      </w:r>
      <w:proofErr w:type="gramStart"/>
      <w:r>
        <w:rPr>
          <w:b/>
          <w:color w:val="000000"/>
        </w:rPr>
        <w:t>funding</w:t>
      </w:r>
      <w:proofErr w:type="gramEnd"/>
      <w:r>
        <w:rPr>
          <w:b/>
          <w:color w:val="000000"/>
        </w:rPr>
        <w:t xml:space="preserve"> and will its use be consistent with efforts to mitigate the Climate Crisis?</w:t>
      </w:r>
    </w:p>
    <w:p w14:paraId="564FF160" w14:textId="77777777" w:rsidR="00A8108D" w:rsidRDefault="00817214">
      <w:pPr>
        <w:spacing w:after="120"/>
        <w:rPr>
          <w:color w:val="000000"/>
        </w:rPr>
      </w:pPr>
      <w:r>
        <w:rPr>
          <w:color w:val="000000"/>
        </w:rPr>
        <w:t xml:space="preserve">Set out how the funds will be used and whether all or part of the community will benefit (e.g. additional equipment for a group, improve the appearance of a public place, </w:t>
      </w:r>
      <w:proofErr w:type="spellStart"/>
      <w:r>
        <w:rPr>
          <w:color w:val="000000"/>
        </w:rPr>
        <w:t>etc</w:t>
      </w:r>
      <w:proofErr w:type="spellEnd"/>
      <w:r>
        <w:rPr>
          <w:color w:val="000000"/>
        </w:rPr>
        <w:t>). Where known include the number of individuals involved.</w:t>
      </w:r>
    </w:p>
    <w:p w14:paraId="53EBD82D" w14:textId="77777777" w:rsidR="00A8108D" w:rsidRDefault="00817214">
      <w:pPr>
        <w:spacing w:after="120"/>
        <w:rPr>
          <w:color w:val="000000"/>
        </w:rPr>
      </w:pPr>
      <w:r>
        <w:rPr>
          <w:color w:val="000000"/>
        </w:rPr>
        <w:t>Does the purpose fulfill an identified need - is it ‘a nice to have’ or a ‘must have’?  Is it critical to make the purchase? Have all alternatives been explored for the intended purchase and will best value be achieved – balance between cost and quality.</w:t>
      </w:r>
    </w:p>
    <w:p w14:paraId="19D10A32" w14:textId="0AF78243" w:rsidR="00A8108D" w:rsidRDefault="00817214">
      <w:pPr>
        <w:spacing w:after="120"/>
        <w:rPr>
          <w:color w:val="000000"/>
        </w:rPr>
      </w:pPr>
      <w:r>
        <w:rPr>
          <w:color w:val="000000"/>
        </w:rPr>
        <w:t>Where in the BHPC will the item/facility be used and are the beneficiary’s resident in the parish area?</w:t>
      </w:r>
    </w:p>
    <w:p w14:paraId="0380DD76" w14:textId="77777777" w:rsidR="00A8108D" w:rsidRDefault="00817214">
      <w:pPr>
        <w:spacing w:after="120"/>
        <w:rPr>
          <w:color w:val="000000"/>
        </w:rPr>
      </w:pPr>
      <w:r>
        <w:rPr>
          <w:color w:val="000000"/>
        </w:rPr>
        <w:t>Have you considered how to reduce your environmental impact and carbon footprint, and does this funding support you in those aims?</w:t>
      </w:r>
    </w:p>
    <w:p w14:paraId="01BC9B50" w14:textId="77777777" w:rsidR="00A8108D" w:rsidRDefault="00817214">
      <w:pPr>
        <w:spacing w:after="120"/>
        <w:rPr>
          <w:b/>
          <w:color w:val="000000"/>
        </w:rPr>
      </w:pPr>
      <w:r>
        <w:rPr>
          <w:b/>
          <w:color w:val="000000"/>
        </w:rPr>
        <w:t>Alternative funding</w:t>
      </w:r>
    </w:p>
    <w:p w14:paraId="3B9EFC51" w14:textId="77777777" w:rsidR="00A8108D" w:rsidRDefault="00817214">
      <w:pPr>
        <w:spacing w:after="120"/>
        <w:rPr>
          <w:color w:val="000000"/>
        </w:rPr>
      </w:pPr>
      <w:r>
        <w:rPr>
          <w:color w:val="000000"/>
        </w:rPr>
        <w:t>Have all alternatives for funding been explored? (Lottery grant, sponsorship, donations, fund</w:t>
      </w:r>
      <w:r>
        <w:t>-</w:t>
      </w:r>
      <w:r>
        <w:rPr>
          <w:color w:val="000000"/>
        </w:rPr>
        <w:t xml:space="preserve">raising events, etc.) Some information can be found on </w:t>
      </w:r>
      <w:hyperlink r:id="rId8" w:anchor="sources-of-funding">
        <w:r>
          <w:rPr>
            <w:color w:val="0563C1"/>
            <w:u w:val="single"/>
          </w:rPr>
          <w:t>https://www.gov.uk/guidance/get-funding-to-start-a-charity#sources-of-funding</w:t>
        </w:r>
      </w:hyperlink>
      <w:r>
        <w:rPr>
          <w:color w:val="000000"/>
        </w:rPr>
        <w:t xml:space="preserve">  Is the application part of a larger project and funds have already been secured from other sources if so provide the detail.</w:t>
      </w:r>
    </w:p>
    <w:p w14:paraId="5D42885E" w14:textId="77777777" w:rsidR="00A8108D" w:rsidRDefault="00817214">
      <w:pPr>
        <w:spacing w:after="120"/>
        <w:rPr>
          <w:b/>
          <w:color w:val="000000"/>
        </w:rPr>
      </w:pPr>
      <w:r>
        <w:rPr>
          <w:b/>
          <w:color w:val="000000"/>
        </w:rPr>
        <w:t>When required</w:t>
      </w:r>
    </w:p>
    <w:p w14:paraId="5C765FEE" w14:textId="77777777" w:rsidR="00A8108D" w:rsidRDefault="00817214">
      <w:pPr>
        <w:spacing w:after="120"/>
        <w:rPr>
          <w:color w:val="000000"/>
        </w:rPr>
      </w:pPr>
      <w:r>
        <w:rPr>
          <w:color w:val="000000"/>
        </w:rPr>
        <w:t xml:space="preserve">It is possible that funding may be agreed in </w:t>
      </w:r>
      <w:r>
        <w:t>principle</w:t>
      </w:r>
      <w:r>
        <w:rPr>
          <w:color w:val="000000"/>
        </w:rPr>
        <w:t xml:space="preserve"> on the proviso of funding being available later in the financial year. I</w:t>
      </w:r>
      <w:r>
        <w:t>s</w:t>
      </w:r>
      <w:r>
        <w:rPr>
          <w:color w:val="000000"/>
        </w:rPr>
        <w:t xml:space="preserve"> the request time critical?</w:t>
      </w:r>
    </w:p>
    <w:p w14:paraId="444B08E0" w14:textId="77777777" w:rsidR="00A8108D" w:rsidRDefault="00817214">
      <w:pPr>
        <w:spacing w:after="120"/>
        <w:rPr>
          <w:b/>
          <w:color w:val="000000"/>
        </w:rPr>
      </w:pPr>
      <w:r>
        <w:rPr>
          <w:b/>
          <w:color w:val="000000"/>
        </w:rPr>
        <w:t>How to apply</w:t>
      </w:r>
    </w:p>
    <w:p w14:paraId="0DA043EF" w14:textId="77777777" w:rsidR="00A8108D" w:rsidRDefault="00817214">
      <w:pPr>
        <w:spacing w:after="0"/>
        <w:rPr>
          <w:b/>
          <w:color w:val="000000"/>
        </w:rPr>
      </w:pPr>
      <w:r>
        <w:rPr>
          <w:color w:val="000000"/>
        </w:rPr>
        <w:t>Once completed either email or post a hard copy to:</w:t>
      </w:r>
    </w:p>
    <w:p w14:paraId="0CCA1203" w14:textId="3E9BF474" w:rsidR="00A8108D" w:rsidRDefault="00817214" w:rsidP="00817214">
      <w:pPr>
        <w:spacing w:after="0"/>
        <w:ind w:left="720"/>
        <w:rPr>
          <w:color w:val="000000"/>
        </w:rPr>
      </w:pPr>
      <w:r>
        <w:rPr>
          <w:color w:val="000000"/>
        </w:rPr>
        <w:t>The Parish Clerk</w:t>
      </w:r>
      <w:r>
        <w:rPr>
          <w:b/>
          <w:color w:val="000000"/>
        </w:rPr>
        <w:t xml:space="preserve">: </w:t>
      </w:r>
      <w:r>
        <w:rPr>
          <w:color w:val="000000"/>
        </w:rPr>
        <w:t>Mrs Horton. Westcote, Baschurch Rd, Bomere Heath, SY4 3PN</w:t>
      </w:r>
    </w:p>
    <w:p w14:paraId="3F21B91C" w14:textId="3F5771A4" w:rsidR="00A8108D" w:rsidRPr="00DE219B" w:rsidRDefault="00DE219B">
      <w:pPr>
        <w:spacing w:after="0" w:line="240" w:lineRule="auto"/>
        <w:ind w:left="720"/>
        <w:rPr>
          <w:b/>
          <w:bCs/>
          <w:color w:val="000000"/>
          <w:u w:val="single"/>
        </w:rPr>
      </w:pPr>
      <w:r w:rsidRPr="00DE219B">
        <w:rPr>
          <w:b/>
          <w:bCs/>
          <w:color w:val="000000"/>
          <w:u w:val="single"/>
        </w:rPr>
        <w:t>clerk@bomereheath-pc.gov.uk</w:t>
      </w:r>
    </w:p>
    <w:sectPr w:rsidR="00A8108D" w:rsidRPr="00DE219B">
      <w:footerReference w:type="default" r:id="rId9"/>
      <w:pgSz w:w="11906" w:h="16838"/>
      <w:pgMar w:top="426"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0872A" w14:textId="77777777" w:rsidR="00137B02" w:rsidRDefault="00137B02">
      <w:pPr>
        <w:spacing w:after="0" w:line="240" w:lineRule="auto"/>
      </w:pPr>
      <w:r>
        <w:separator/>
      </w:r>
    </w:p>
  </w:endnote>
  <w:endnote w:type="continuationSeparator" w:id="0">
    <w:p w14:paraId="680FD771" w14:textId="77777777" w:rsidR="00137B02" w:rsidRDefault="0013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377C" w14:textId="77777777" w:rsidR="00A8108D" w:rsidRDefault="00817214">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2</w:t>
    </w:r>
    <w:r>
      <w:rPr>
        <w:b/>
        <w:color w:val="000000"/>
        <w:sz w:val="24"/>
        <w:szCs w:val="24"/>
      </w:rPr>
      <w:fldChar w:fldCharType="end"/>
    </w:r>
  </w:p>
  <w:p w14:paraId="242D7C52" w14:textId="1CC25FE2" w:rsidR="00A8108D" w:rsidRDefault="00817214">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57D1F8A0" wp14:editId="77E02513">
          <wp:extent cx="1352550" cy="42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169" cy="42221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3B5C" w14:textId="77777777" w:rsidR="00137B02" w:rsidRDefault="00137B02">
      <w:pPr>
        <w:spacing w:after="0" w:line="240" w:lineRule="auto"/>
      </w:pPr>
      <w:r>
        <w:separator/>
      </w:r>
    </w:p>
  </w:footnote>
  <w:footnote w:type="continuationSeparator" w:id="0">
    <w:p w14:paraId="54A0FF5C" w14:textId="77777777" w:rsidR="00137B02" w:rsidRDefault="00137B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8D"/>
    <w:rsid w:val="00137B02"/>
    <w:rsid w:val="003765A4"/>
    <w:rsid w:val="005919E0"/>
    <w:rsid w:val="00817214"/>
    <w:rsid w:val="00A8108D"/>
    <w:rsid w:val="00DE2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1186F"/>
  <w15:docId w15:val="{AD60652B-F61B-492D-B439-33602205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84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382D"/>
    <w:rPr>
      <w:sz w:val="16"/>
      <w:szCs w:val="16"/>
    </w:rPr>
  </w:style>
  <w:style w:type="paragraph" w:styleId="CommentText">
    <w:name w:val="annotation text"/>
    <w:basedOn w:val="Normal"/>
    <w:link w:val="CommentTextChar"/>
    <w:uiPriority w:val="99"/>
    <w:semiHidden/>
    <w:unhideWhenUsed/>
    <w:rsid w:val="007E382D"/>
    <w:pPr>
      <w:spacing w:line="240" w:lineRule="auto"/>
    </w:pPr>
    <w:rPr>
      <w:sz w:val="20"/>
      <w:szCs w:val="20"/>
    </w:rPr>
  </w:style>
  <w:style w:type="character" w:customStyle="1" w:styleId="CommentTextChar">
    <w:name w:val="Comment Text Char"/>
    <w:basedOn w:val="DefaultParagraphFont"/>
    <w:link w:val="CommentText"/>
    <w:uiPriority w:val="99"/>
    <w:semiHidden/>
    <w:rsid w:val="007E382D"/>
    <w:rPr>
      <w:sz w:val="20"/>
      <w:szCs w:val="20"/>
    </w:rPr>
  </w:style>
  <w:style w:type="paragraph" w:styleId="CommentSubject">
    <w:name w:val="annotation subject"/>
    <w:basedOn w:val="CommentText"/>
    <w:next w:val="CommentText"/>
    <w:link w:val="CommentSubjectChar"/>
    <w:uiPriority w:val="99"/>
    <w:semiHidden/>
    <w:unhideWhenUsed/>
    <w:rsid w:val="007E382D"/>
    <w:rPr>
      <w:b/>
      <w:bCs/>
    </w:rPr>
  </w:style>
  <w:style w:type="character" w:customStyle="1" w:styleId="CommentSubjectChar">
    <w:name w:val="Comment Subject Char"/>
    <w:basedOn w:val="CommentTextChar"/>
    <w:link w:val="CommentSubject"/>
    <w:uiPriority w:val="99"/>
    <w:semiHidden/>
    <w:rsid w:val="007E382D"/>
    <w:rPr>
      <w:b/>
      <w:bCs/>
      <w:sz w:val="20"/>
      <w:szCs w:val="20"/>
    </w:rPr>
  </w:style>
  <w:style w:type="paragraph" w:styleId="BalloonText">
    <w:name w:val="Balloon Text"/>
    <w:basedOn w:val="Normal"/>
    <w:link w:val="BalloonTextChar"/>
    <w:uiPriority w:val="99"/>
    <w:semiHidden/>
    <w:unhideWhenUsed/>
    <w:rsid w:val="007E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82D"/>
    <w:rPr>
      <w:rFonts w:ascii="Segoe UI" w:hAnsi="Segoe UI" w:cs="Segoe UI"/>
      <w:sz w:val="18"/>
      <w:szCs w:val="18"/>
    </w:rPr>
  </w:style>
  <w:style w:type="character" w:styleId="PlaceholderText">
    <w:name w:val="Placeholder Text"/>
    <w:basedOn w:val="DefaultParagraphFont"/>
    <w:uiPriority w:val="99"/>
    <w:semiHidden/>
    <w:rsid w:val="00F939C2"/>
    <w:rPr>
      <w:color w:val="808080"/>
    </w:rPr>
  </w:style>
  <w:style w:type="paragraph" w:styleId="Header">
    <w:name w:val="header"/>
    <w:basedOn w:val="Normal"/>
    <w:link w:val="HeaderChar"/>
    <w:uiPriority w:val="99"/>
    <w:unhideWhenUsed/>
    <w:rsid w:val="00C42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729"/>
  </w:style>
  <w:style w:type="paragraph" w:styleId="Footer">
    <w:name w:val="footer"/>
    <w:basedOn w:val="Normal"/>
    <w:link w:val="FooterChar"/>
    <w:uiPriority w:val="99"/>
    <w:unhideWhenUsed/>
    <w:rsid w:val="00C42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729"/>
  </w:style>
  <w:style w:type="character" w:styleId="Hyperlink">
    <w:name w:val="Hyperlink"/>
    <w:basedOn w:val="DefaultParagraphFont"/>
    <w:uiPriority w:val="99"/>
    <w:unhideWhenUsed/>
    <w:rsid w:val="004905E7"/>
    <w:rPr>
      <w:color w:val="0563C1" w:themeColor="hyperlink"/>
      <w:u w:val="single"/>
    </w:rPr>
  </w:style>
  <w:style w:type="character" w:styleId="FollowedHyperlink">
    <w:name w:val="FollowedHyperlink"/>
    <w:basedOn w:val="DefaultParagraphFont"/>
    <w:uiPriority w:val="99"/>
    <w:semiHidden/>
    <w:unhideWhenUsed/>
    <w:rsid w:val="004905E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get-funding-to-start-a-charity" TargetMode="External"/><Relationship Id="rId3" Type="http://schemas.openxmlformats.org/officeDocument/2006/relationships/settings" Target="settings.xml"/><Relationship Id="rId7" Type="http://schemas.openxmlformats.org/officeDocument/2006/relationships/hyperlink" Target="http://www.bomereheath.co.uk/community/bomere-heath-district-parish-council-10134/parish-council-meetings--where-and-wh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1Nd9sfEVQPykRowDJDJjW9E1zA==">AMUW2mWzPL8F7WoBbo4QbpSZTvAqysCltFx2tv3XHzEX6ruyctuxvMZBJfxr8cXQLlHLQISCBiSFobLaOXsb2H9PgS2tqVxPb7fQqk00Sqh/2cZQnZiO0YI=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641</Words>
  <Characters>3325</Characters>
  <Application>Microsoft Office Word</Application>
  <DocSecurity>0</DocSecurity>
  <Lines>114</Lines>
  <Paragraphs>51</Paragraphs>
  <ScaleCrop>false</ScaleCrop>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Speak</dc:creator>
  <cp:lastModifiedBy>Dan Harmer</cp:lastModifiedBy>
  <cp:revision>3</cp:revision>
  <dcterms:created xsi:type="dcterms:W3CDTF">2022-02-08T10:11:00Z</dcterms:created>
  <dcterms:modified xsi:type="dcterms:W3CDTF">2025-11-06T13:01:00Z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373a19-4d37-4fe1-bb0e-482252c916b5_Enabled">
    <vt:lpwstr>true</vt:lpwstr>
  </property>
  <property fmtid="{D5CDD505-2E9C-101B-9397-08002B2CF9AE}" pid="3" name="MSIP_Label_db373a19-4d37-4fe1-bb0e-482252c916b5_SetDate">
    <vt:lpwstr>2025-11-06T13:00:42Z</vt:lpwstr>
  </property>
  <property fmtid="{D5CDD505-2E9C-101B-9397-08002B2CF9AE}" pid="4" name="MSIP_Label_db373a19-4d37-4fe1-bb0e-482252c916b5_Method">
    <vt:lpwstr>Privileged</vt:lpwstr>
  </property>
  <property fmtid="{D5CDD505-2E9C-101B-9397-08002B2CF9AE}" pid="5" name="MSIP_Label_db373a19-4d37-4fe1-bb0e-482252c916b5_Name">
    <vt:lpwstr>Public</vt:lpwstr>
  </property>
  <property fmtid="{D5CDD505-2E9C-101B-9397-08002B2CF9AE}" pid="6" name="MSIP_Label_db373a19-4d37-4fe1-bb0e-482252c916b5_SiteId">
    <vt:lpwstr>fee25c27-58bf-4da2-86e6-f2fe4c1c03b9</vt:lpwstr>
  </property>
  <property fmtid="{D5CDD505-2E9C-101B-9397-08002B2CF9AE}" pid="7" name="MSIP_Label_db373a19-4d37-4fe1-bb0e-482252c916b5_ActionId">
    <vt:lpwstr>75128edc-a1ef-46e5-bb0d-4bb1710b59d5</vt:lpwstr>
  </property>
  <property fmtid="{D5CDD505-2E9C-101B-9397-08002B2CF9AE}" pid="8" name="MSIP_Label_db373a19-4d37-4fe1-bb0e-482252c916b5_ContentBits">
    <vt:lpwstr>0</vt:lpwstr>
  </property>
  <property fmtid="{D5CDD505-2E9C-101B-9397-08002B2CF9AE}" pid="9" name="MSIP_Label_db373a19-4d37-4fe1-bb0e-482252c916b5_Tag">
    <vt:lpwstr>10, 0, 1, 1</vt:lpwstr>
  </property>
</Properties>
</file>